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0F50">
        <w:rPr>
          <w:rFonts w:ascii="Times New Roman" w:hAnsi="Times New Roman" w:cs="Times New Roman"/>
          <w:b/>
          <w:sz w:val="28"/>
          <w:szCs w:val="28"/>
        </w:rPr>
        <w:t>15 – 2025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970">
        <w:rPr>
          <w:rFonts w:ascii="Times New Roman" w:hAnsi="Times New Roman" w:cs="Times New Roman"/>
          <w:b/>
          <w:sz w:val="28"/>
          <w:szCs w:val="28"/>
        </w:rPr>
        <w:t>3 квартала</w:t>
      </w:r>
      <w:r w:rsidR="005252A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70" w:rsidRPr="00292970" w:rsidRDefault="00292970" w:rsidP="0029297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70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292970" w:rsidRPr="00292970" w:rsidRDefault="00292970" w:rsidP="0029297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70">
              <w:rPr>
                <w:rFonts w:ascii="Times New Roman" w:hAnsi="Times New Roman"/>
                <w:sz w:val="28"/>
                <w:szCs w:val="28"/>
              </w:rPr>
              <w:t xml:space="preserve">              -   приказ Агентства от 03.10.2022 № 155-п «О порядке получения государственными гражданскими служащими Республики Татарстан в Республиканском агентстве по печати и массовым коммуникациям «Татмедиа» разрешения на участие на безвозмездной основе в управлении некоммерческой организацией»;</w:t>
            </w:r>
          </w:p>
          <w:p w:rsidR="00292970" w:rsidRPr="00292970" w:rsidRDefault="00292970" w:rsidP="0029297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70">
              <w:rPr>
                <w:rFonts w:ascii="Times New Roman" w:hAnsi="Times New Roman"/>
                <w:sz w:val="28"/>
                <w:szCs w:val="28"/>
              </w:rPr>
              <w:t xml:space="preserve">              -   приказ Агентства от 21.07.2022 № 113-п «О внесении изменений в Программу Республиканского агентства по печати и массовым коммуникациям «Татмедиа» по реализации антикоррупционной политики»;</w:t>
            </w:r>
          </w:p>
          <w:p w:rsidR="00292970" w:rsidRPr="00292970" w:rsidRDefault="00292970" w:rsidP="00292970">
            <w:pPr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70">
              <w:rPr>
                <w:rFonts w:ascii="Times New Roman" w:hAnsi="Times New Roman"/>
                <w:sz w:val="28"/>
                <w:szCs w:val="28"/>
              </w:rPr>
              <w:t>- приказ Агентства от 29.06.2022 № 101-п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журналиста»;</w:t>
            </w:r>
          </w:p>
          <w:p w:rsidR="00292970" w:rsidRPr="00292970" w:rsidRDefault="00292970" w:rsidP="00292970">
            <w:pPr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70">
              <w:rPr>
                <w:rFonts w:ascii="Times New Roman" w:hAnsi="Times New Roman"/>
                <w:sz w:val="28"/>
                <w:szCs w:val="28"/>
              </w:rPr>
              <w:t>- приказ Агентства от 23.06.2022 № 98-п «О внесении изменений в состав Комиссии при руководителе Республиканского агентства по печати и массовым коммуникациям «Татмедиа» по противодействию коррупции»;</w:t>
            </w:r>
          </w:p>
          <w:p w:rsidR="00292970" w:rsidRPr="00292970" w:rsidRDefault="00292970" w:rsidP="00292970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70">
              <w:rPr>
                <w:rFonts w:ascii="Times New Roman" w:hAnsi="Times New Roman"/>
                <w:sz w:val="28"/>
                <w:szCs w:val="28"/>
              </w:rPr>
              <w:t>- постановление Агентства от 04.03.2022 № 24-р «Об утверждении Плана работы комиссии при руководителе Республиканского агентства по печати и массовым коммуникациям «Татмедиа» по противодействию коррупции на 2022 год»;</w:t>
            </w:r>
          </w:p>
          <w:p w:rsidR="0034735B" w:rsidRPr="0034735B" w:rsidRDefault="00292970" w:rsidP="00292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0">
              <w:rPr>
                <w:rFonts w:ascii="Times New Roman" w:hAnsi="Times New Roman"/>
                <w:sz w:val="28"/>
                <w:szCs w:val="28"/>
              </w:rPr>
              <w:t xml:space="preserve">- постановление Агентства от 04.03.2022 № 25-р «Об утверждении Плана работы комиссии по соблюдению требований к служебному поведению государственных гражданских служащих Республиканского </w:t>
            </w:r>
            <w:r w:rsidRPr="00292970">
              <w:rPr>
                <w:rFonts w:ascii="Times New Roman" w:hAnsi="Times New Roman"/>
                <w:sz w:val="28"/>
                <w:szCs w:val="28"/>
              </w:rPr>
              <w:lastRenderedPageBreak/>
              <w:t>агентства по печати и массовым коммуникациям «Татмедиа» и урегулированию конфликта интересов на 2022 год».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0" w:rsidRPr="00C90F50" w:rsidRDefault="00C90F50" w:rsidP="00C90F5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функции, указанные в данных Указа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C90F50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90F50" w:rsidRPr="00C90F50" w:rsidRDefault="00C90F50" w:rsidP="00C90F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5252AE" w:rsidRDefault="00C90F50" w:rsidP="00C9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прошел курс повышения квалификации по программе «Антикоррупционная политика» в Высшей школе государственного и муниципального управления КФУ в период с 23 по 25 марта 2022 года.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292970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 квартала</w:t>
            </w:r>
            <w:r w:rsidR="005252AE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0" w:rsidRPr="00C90F50" w:rsidRDefault="00C90F50" w:rsidP="00C9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C90F50" w:rsidRPr="00C90F50" w:rsidRDefault="00C90F50" w:rsidP="00C90F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Проведён анализ всех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 из ЕГРИП и ЕГРЮЛ. Сведения размещены на официальном сайте Агентства в соответствующем разделе.</w:t>
            </w:r>
          </w:p>
          <w:p w:rsidR="00AC3A7D" w:rsidRPr="005252AE" w:rsidRDefault="00C90F50" w:rsidP="00C90F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29.12.2021 № 28-6/10/В-17517,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50" w:rsidRPr="00C90F50" w:rsidRDefault="00C90F50" w:rsidP="00C90F5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</w:t>
            </w:r>
            <w:r w:rsidRPr="00C90F50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B75DF" w:rsidRPr="001A2952" w:rsidRDefault="001A2952" w:rsidP="00C90F50">
            <w:pPr>
              <w:jc w:val="both"/>
              <w:rPr>
                <w:sz w:val="28"/>
                <w:szCs w:val="28"/>
              </w:rPr>
            </w:pPr>
            <w:r w:rsidRPr="001A2952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государственных служащих Агентства за 3 квартала 2022 года не поступала, в связи с этим проверки не проводились. За 3 квартала 2022 года от государственных гражданских служащих Агентства поступили 2 уведомления о выполнении иной оплачиваемой работы.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52" w:rsidRDefault="008B75DF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1A2952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CF54E8">
              <w:rPr>
                <w:rFonts w:ascii="Times New Roman" w:hAnsi="Times New Roman"/>
                <w:sz w:val="28"/>
                <w:szCs w:val="28"/>
              </w:rPr>
              <w:t>2022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обращений в целях склонения государственных гражданских служащих Агентства к совершению коррупционных правонарушений не поступало</w:t>
            </w:r>
            <w:r w:rsidR="00E13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5" w:history="1">
              <w:r w:rsidRPr="009F50D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75DF" w:rsidRPr="00C90F50" w:rsidRDefault="00C90F5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июня 2022 года состоялось </w:t>
            </w:r>
            <w:r w:rsidRPr="00C90F50">
              <w:rPr>
                <w:rFonts w:ascii="Times New Roman" w:hAnsi="Times New Roman"/>
                <w:sz w:val="28"/>
                <w:szCs w:val="28"/>
              </w:rPr>
              <w:t>заседание комиссии при руководителе Агентства по противодействию коррупции. Рассмотрен вопрос о проведении оценки коррупционных рисков, возникающих при реализации государственными служащими функций, и внесении уточнений в перечни должностей государственной службы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использование в деятельности должностного лица, ответственного за работу по профилактике коррупционных и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</w:t>
            </w:r>
            <w:r w:rsidRPr="00CF54E8">
              <w:rPr>
                <w:rFonts w:ascii="Times New Roman" w:hAnsi="Times New Roman"/>
                <w:sz w:val="28"/>
                <w:szCs w:val="28"/>
              </w:rPr>
              <w:lastRenderedPageBreak/>
              <w:t>получения сведений из ЕГРИП и ЕГРЮЛ. Также используется сервис «Прозрачный бизнес», единая информационная система кадрового состава государственной гражданской службы и муниципальной службы в Республике Татарстан</w:t>
            </w:r>
            <w:r w:rsidR="008B75DF" w:rsidRPr="00CF5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9" w:rsidRPr="00E13D39" w:rsidRDefault="001A2952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3 квартала </w:t>
            </w:r>
            <w:r w:rsidR="00CF54E8">
              <w:rPr>
                <w:rFonts w:ascii="Times New Roman" w:hAnsi="Times New Roman"/>
                <w:sz w:val="28"/>
                <w:szCs w:val="28"/>
              </w:rPr>
              <w:t>2022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назначений на должности государственной гражданской службы в Агентстве не осуществлялось. Отделом кадров Агентства проводится анализ сведений, содержащихся в анкетах государственных гражданских служащих Агентства, в том числе об их 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lastRenderedPageBreak/>
              <w:t>родственниках и свойственниках, в целях выявления возможного конфликта интересов.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Комиссии при руководителе Республиканского Агентства по печати и массовым коммуникациям «Татмедиа»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Приказом Агентства от 07.10.2016 № 30/1-п утверждено Положение о комиссии при руководителе Агентства по противодействию коррупции и от 22.12.2020 № 69-п утвержден новый состав комиссии при руководителе Агентства по противодействию коррупции, в который вошли представители Об</w:t>
            </w:r>
            <w:r w:rsidR="001A2952">
              <w:rPr>
                <w:rFonts w:ascii="Times New Roman" w:hAnsi="Times New Roman"/>
                <w:sz w:val="28"/>
                <w:szCs w:val="28"/>
              </w:rPr>
              <w:t>щественного совета. На 2022 год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распоряжением Агентства от 04.03.2022 № 24-р утвержден План работы данной комиссии. </w:t>
            </w:r>
          </w:p>
          <w:p w:rsidR="008B75DF" w:rsidRPr="00E46379" w:rsidRDefault="00CF54E8" w:rsidP="00CF54E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Приказом Агентства от 22.12.2020 № 68-п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04.03.2022 № 25-р утвержден план работы комиссии на 2022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CF54E8" w:rsidP="001A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</w:t>
            </w:r>
            <w:r w:rsidR="00DC184E">
              <w:rPr>
                <w:rFonts w:ascii="Times New Roman" w:hAnsi="Times New Roman"/>
                <w:sz w:val="28"/>
                <w:szCs w:val="28"/>
              </w:rPr>
              <w:t xml:space="preserve">тересов в Агентстве </w:t>
            </w:r>
            <w:r w:rsidR="001A2952"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>2022 года не зафиксировано.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360B05" w:rsidRDefault="00360B05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05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детей (далее – сведения) за 2021 год размещены на сайте Агентства.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  <w:r w:rsidR="0088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952"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CF54E8">
              <w:rPr>
                <w:rFonts w:ascii="Times New Roman" w:hAnsi="Times New Roman"/>
                <w:sz w:val="28"/>
                <w:szCs w:val="28"/>
              </w:rPr>
              <w:t>2022</w:t>
            </w:r>
            <w:r w:rsidR="00D85134">
              <w:rPr>
                <w:rFonts w:ascii="Times New Roman" w:hAnsi="Times New Roman"/>
                <w:sz w:val="28"/>
                <w:szCs w:val="28"/>
              </w:rPr>
              <w:t xml:space="preserve"> года сообщений не поступало.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1A2952" w:rsidRPr="001A2952" w:rsidRDefault="001A2952" w:rsidP="001A295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52">
              <w:rPr>
                <w:rFonts w:ascii="Times New Roman" w:hAnsi="Times New Roman"/>
                <w:sz w:val="28"/>
                <w:szCs w:val="28"/>
              </w:rPr>
              <w:t xml:space="preserve">Приказом № 182-п от 03.12.2021 внесены изменения в приказ «О контрактной службе Агентства», утверждено Положение (регламент) о контрактной службе Агентства, приказом от 11.07.2022 № 110-р распределены должностные обязанности между членами Контрактной </w:t>
            </w:r>
            <w:r w:rsidRPr="001A2952">
              <w:rPr>
                <w:rFonts w:ascii="Times New Roman" w:hAnsi="Times New Roman"/>
                <w:sz w:val="28"/>
                <w:szCs w:val="28"/>
              </w:rPr>
              <w:lastRenderedPageBreak/>
              <w:t>службы.</w:t>
            </w:r>
          </w:p>
          <w:p w:rsidR="008B75DF" w:rsidRPr="00A75699" w:rsidRDefault="00A75699" w:rsidP="00F31C8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99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службы, за 1 полугодие 2022 года прошли обучение 3 сотрудника. Планы-графики закупок опубликованы на официальном сайте Агентства и на сайте 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7569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Приказом Агентства от 21.01.2022 № 8-п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назначено лицо, ответственное за размещение сводной информации на информационном ресурсе (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://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/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размещено </w:t>
            </w:r>
            <w:r w:rsidR="00515D8E">
              <w:rPr>
                <w:rFonts w:ascii="Times New Roman" w:hAnsi="Times New Roman"/>
                <w:sz w:val="28"/>
                <w:szCs w:val="28"/>
              </w:rPr>
              <w:t>22 проекта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Агентства. 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  <w:p w:rsidR="008B75DF" w:rsidRPr="00A75699" w:rsidRDefault="00515D8E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3 квартала </w:t>
            </w:r>
            <w:r w:rsidR="00A75699" w:rsidRPr="00A75699">
              <w:rPr>
                <w:rFonts w:ascii="Times New Roman" w:hAnsi="Times New Roman"/>
                <w:sz w:val="28"/>
                <w:szCs w:val="28"/>
              </w:rPr>
              <w:t>2022 года поступило 3 заключения независимых экспертов в отношении размещенных нормативных правовых актов и проектов нормативных правовых актов. Данные заключения были рассмотрены, в адрес экспертов направлены ответы в установленный законом срок. Отчеты о результатах проведенной антикоррупционной и независимой антикоррупционной экспертиз нормативных правовых актов и проектов нормативных правовых актов ежеквартально направляются в Министерство юстиции Республики Татарстан.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деятельности Агентства в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E42C37" w:rsidRDefault="008B75DF" w:rsidP="0051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и направлена информация о деятельности Агентства за</w:t>
            </w:r>
            <w:r w:rsidR="00515D8E">
              <w:rPr>
                <w:rFonts w:ascii="Times New Roman" w:hAnsi="Times New Roman" w:cs="Times New Roman"/>
                <w:sz w:val="28"/>
                <w:szCs w:val="28"/>
              </w:rPr>
              <w:t xml:space="preserve"> 3 квартала</w:t>
            </w:r>
            <w:r w:rsidR="00A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1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антикоррупционных мер на территории Республики Татарстан.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515D8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</w:t>
            </w:r>
            <w:r w:rsidR="003D7B5B">
              <w:rPr>
                <w:rFonts w:ascii="Times New Roman" w:hAnsi="Times New Roman"/>
                <w:sz w:val="28"/>
                <w:szCs w:val="28"/>
              </w:rPr>
              <w:t xml:space="preserve">Министерство экономики РТ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для подготовки мониторинга эффективности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органов исполнительной 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D8E" w:rsidRPr="00515D8E">
              <w:rPr>
                <w:rFonts w:ascii="Times New Roman" w:hAnsi="Times New Roman"/>
                <w:sz w:val="28"/>
                <w:szCs w:val="28"/>
              </w:rPr>
              <w:t>За 3 квартала 2022 года СМИ Республики Татарстан активно вели освещение крупных мероприятий антикоррупционной направленности, вышло 2576 материала.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9F">
              <w:rPr>
                <w:rFonts w:ascii="Times New Roman" w:hAnsi="Times New Roman"/>
                <w:sz w:val="28"/>
                <w:szCs w:val="28"/>
              </w:rPr>
              <w:t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DF" w:rsidRPr="00685E57" w:rsidRDefault="008B75DF" w:rsidP="00942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515D8E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2022</w:t>
            </w:r>
            <w:r w:rsidR="003D0C2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31C82" w:rsidRDefault="00F31C82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прошел курс повышения квалификации по программе «Антикоррупционная политика» в Высшей школе государственного и муниципального управления КФУ в период с 23 по 25 марта 2022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8E" w:rsidRPr="00515D8E" w:rsidRDefault="00515D8E" w:rsidP="00515D8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По итогам 3 квартала 2022 года в рамках государственного контракта в эфир вышли 5 выпусков телепередачи «Татарстан без коррупции» и 3 выпуска телепередачи «Трибуна Нового Века» на телеканале ТНВ на темы:</w:t>
            </w:r>
          </w:p>
          <w:p w:rsidR="00515D8E" w:rsidRPr="00515D8E" w:rsidRDefault="00515D8E" w:rsidP="00515D8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- 14.03.2022 - «Подведение итогов работы по реализации мер антикоррупционной политики в Республике Татарстан в 2021 году, в том числе доведение до населения результаты проверок сведений о доходах, информации о проведенных научных-практических конференциях, форумах, дискуссиях, круглых столах и других мероприятиях, направленных на формирование у граждан неприятия коррупции, результаты работы правоохранительных органов, органов прокуратуры, отраслевых министерств и ведомств, итоги исполнения государственной программы «Реализация антикоррупционной политики в Республике Татарстан на 2015 – 2025 годы»;</w:t>
            </w:r>
          </w:p>
          <w:p w:rsidR="00515D8E" w:rsidRPr="00515D8E" w:rsidRDefault="00515D8E" w:rsidP="00515D8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- 04.04.2022 - «Сокращение коррупционных рисков при предоставлении мер поддержки субъектам малого и среднего предпринимательства»;</w:t>
            </w:r>
          </w:p>
          <w:p w:rsidR="00515D8E" w:rsidRPr="00515D8E" w:rsidRDefault="00515D8E" w:rsidP="00515D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- 25.04.2022 – «Вопросы, возникающие при ведении бизнеса, отвечающего требованиям законодательства, ответственного партнерства с государством, направленного на рост уровня жизни в стране, развитие экономики и повышение ее конкурентоспособности»;</w:t>
            </w:r>
          </w:p>
          <w:p w:rsidR="00515D8E" w:rsidRPr="00515D8E" w:rsidRDefault="00515D8E" w:rsidP="00515D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- 23.05.2022 – «Коррупционные риски, связанные с организацией летнего отдыха детей и молодежи»;</w:t>
            </w:r>
          </w:p>
          <w:p w:rsidR="00515D8E" w:rsidRPr="00515D8E" w:rsidRDefault="00515D8E" w:rsidP="00515D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- 06.06.2022 «Вопросы, связанные с капитальным ремонтом в многоквартирных домах»;</w:t>
            </w:r>
          </w:p>
          <w:p w:rsidR="00515D8E" w:rsidRPr="00515D8E" w:rsidRDefault="00515D8E" w:rsidP="00515D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- 08.08.2022 «Коррупционные риски, связанные с предоставлением мер социальной защиты и обеспечением занятости населения»;</w:t>
            </w:r>
          </w:p>
          <w:p w:rsidR="00515D8E" w:rsidRPr="00515D8E" w:rsidRDefault="00515D8E" w:rsidP="00515D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- 22.08.2022 «Антикоррупционное просвещение населения в сфере профилактики дистанционных хищений (телефонных мошенничеств)»;</w:t>
            </w:r>
          </w:p>
          <w:p w:rsidR="00055D9C" w:rsidRPr="00674B32" w:rsidRDefault="00515D8E" w:rsidP="00515D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lastRenderedPageBreak/>
              <w:t>- 26.09.2022 «Коррупционные риски, связанные с деятельностью государственных и муниципальных органов при организации похоронного дела».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E" w:rsidRPr="00515D8E" w:rsidRDefault="00515D8E" w:rsidP="00515D8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С апреля 2022 года началась трансляция социальных роликов, изготовленных в предыдущие годы действия Программы. Ролики направлены на ведущие телеканалы ТРК «Новый Век», ГТРК «Татарстан», «Татарстан 24» и районные телекомпании, размещены </w:t>
            </w:r>
            <w:r w:rsidRPr="00515D8E">
              <w:rPr>
                <w:rFonts w:ascii="Times New Roman" w:hAnsi="Times New Roman"/>
                <w:sz w:val="28"/>
                <w:szCs w:val="28"/>
                <w:lang w:val="tt-RU"/>
              </w:rPr>
              <w:t>в 120 аккаунтах социальных сетей и</w:t>
            </w:r>
            <w:r w:rsidRPr="00515D8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5D8E">
              <w:rPr>
                <w:rFonts w:ascii="Times New Roman" w:hAnsi="Times New Roman"/>
                <w:sz w:val="28"/>
                <w:szCs w:val="28"/>
              </w:rPr>
              <w:t>на 81 сайте редакций АО «ТАТМЕДИА». На сегодняшний день более 800 трансляций.</w:t>
            </w:r>
          </w:p>
          <w:p w:rsidR="00515D8E" w:rsidRPr="00515D8E" w:rsidRDefault="00515D8E" w:rsidP="00515D8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Также данные ролики направлены в Министерство юстиции РТ для дальнейшего направления в адрес исполнительных органов </w:t>
            </w:r>
            <w:proofErr w:type="spellStart"/>
            <w:r w:rsidRPr="00515D8E">
              <w:rPr>
                <w:rFonts w:ascii="Times New Roman" w:hAnsi="Times New Roman"/>
                <w:sz w:val="28"/>
                <w:szCs w:val="28"/>
              </w:rPr>
              <w:t>госвласти</w:t>
            </w:r>
            <w:proofErr w:type="spellEnd"/>
            <w:r w:rsidRPr="00515D8E">
              <w:rPr>
                <w:rFonts w:ascii="Times New Roman" w:hAnsi="Times New Roman"/>
                <w:sz w:val="28"/>
                <w:szCs w:val="28"/>
              </w:rPr>
              <w:t xml:space="preserve"> РТ и органов местного самоуправления РТ.</w:t>
            </w:r>
          </w:p>
          <w:p w:rsidR="008B75DF" w:rsidRPr="00A2502D" w:rsidRDefault="00515D8E" w:rsidP="00515D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В октябре 2022 года в Агентство поступили запланированные на производство ролика денежные средства. В ближайшее время будут подготовлены сценарии ролика.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6" w:rsidRPr="007841D6" w:rsidRDefault="007841D6" w:rsidP="007841D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41D6">
              <w:rPr>
                <w:rFonts w:ascii="Times New Roman" w:hAnsi="Times New Roman"/>
                <w:sz w:val="28"/>
                <w:szCs w:val="28"/>
              </w:rPr>
              <w:t>СМИ Республики Татарстан активно вели освещение крупных мероприятий антикоррупц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ионной направленности, </w:t>
            </w:r>
            <w:r w:rsidR="00553D65">
              <w:rPr>
                <w:rFonts w:ascii="Times New Roman" w:hAnsi="Times New Roman"/>
                <w:sz w:val="28"/>
                <w:szCs w:val="28"/>
              </w:rPr>
              <w:t>з</w:t>
            </w:r>
            <w:r w:rsidR="00553D65" w:rsidRPr="00D41F34">
              <w:rPr>
                <w:rFonts w:ascii="Times New Roman" w:hAnsi="Times New Roman"/>
                <w:sz w:val="28"/>
                <w:szCs w:val="28"/>
              </w:rPr>
              <w:t>а</w:t>
            </w:r>
            <w:r w:rsidR="0055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D8E">
              <w:rPr>
                <w:rFonts w:ascii="Times New Roman" w:hAnsi="Times New Roman"/>
                <w:sz w:val="28"/>
                <w:szCs w:val="28"/>
              </w:rPr>
              <w:t xml:space="preserve">3 квартала </w:t>
            </w:r>
            <w:r w:rsidR="00553D65">
              <w:rPr>
                <w:rFonts w:ascii="Times New Roman" w:hAnsi="Times New Roman"/>
                <w:sz w:val="28"/>
                <w:szCs w:val="28"/>
              </w:rPr>
              <w:t>2022 года</w:t>
            </w:r>
            <w:r w:rsidR="00553D65"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15D8E"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2576</w:t>
            </w:r>
            <w:r w:rsidR="00553D65">
              <w:rPr>
                <w:rFonts w:ascii="Times New Roman" w:hAnsi="Times New Roman"/>
                <w:sz w:val="28"/>
                <w:szCs w:val="28"/>
              </w:rPr>
              <w:t xml:space="preserve"> материалов </w:t>
            </w:r>
            <w:r w:rsidR="00553D65"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  <w:p w:rsidR="008B75DF" w:rsidRPr="009A435C" w:rsidRDefault="008B75DF" w:rsidP="00055D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E" w:rsidRPr="00515D8E" w:rsidRDefault="00515D8E" w:rsidP="00515D8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В течение 2022 года на площадке ИА «Татар-</w:t>
            </w:r>
            <w:proofErr w:type="spellStart"/>
            <w:r w:rsidRPr="00515D8E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515D8E">
              <w:rPr>
                <w:rFonts w:ascii="Times New Roman" w:hAnsi="Times New Roman"/>
                <w:sz w:val="28"/>
                <w:szCs w:val="28"/>
              </w:rPr>
              <w:t>» совместно с Управлением Президента Республики Татарстан по вопросам антикоррупционной политики будет проводиться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самоуправления.</w:t>
            </w:r>
          </w:p>
          <w:p w:rsidR="00515D8E" w:rsidRPr="00515D8E" w:rsidRDefault="00515D8E" w:rsidP="00515D8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12 апреля 2022 года прошел брифинг на тему: «Результаты соблюдения ограничений, запретов и требований законодательства в сфере противодействия коррупции» с участием </w:t>
            </w:r>
            <w:proofErr w:type="spellStart"/>
            <w:r w:rsidRPr="00515D8E">
              <w:rPr>
                <w:rFonts w:ascii="Times New Roman" w:hAnsi="Times New Roman"/>
                <w:sz w:val="28"/>
                <w:szCs w:val="28"/>
              </w:rPr>
              <w:t>С.Ф.Рахимова</w:t>
            </w:r>
            <w:proofErr w:type="spellEnd"/>
            <w:r w:rsidRPr="00515D8E">
              <w:rPr>
                <w:rFonts w:ascii="Times New Roman" w:hAnsi="Times New Roman"/>
                <w:sz w:val="28"/>
                <w:szCs w:val="28"/>
              </w:rPr>
              <w:t xml:space="preserve"> главного советника </w:t>
            </w:r>
            <w:r w:rsidRPr="00515D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Президента Республики Татарстан по вопросам </w:t>
            </w:r>
            <w:r w:rsidRPr="00515D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антикоррупционной политики и </w:t>
            </w:r>
            <w:proofErr w:type="spellStart"/>
            <w:r w:rsidRPr="00515D8E">
              <w:rPr>
                <w:rFonts w:ascii="Times New Roman" w:hAnsi="Times New Roman"/>
                <w:color w:val="000000"/>
                <w:sz w:val="28"/>
                <w:szCs w:val="28"/>
              </w:rPr>
              <w:t>Р.Г.Музипова</w:t>
            </w:r>
            <w:proofErr w:type="spellEnd"/>
            <w:r w:rsidRPr="00515D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515D8E">
              <w:rPr>
                <w:rFonts w:ascii="Times New Roman" w:hAnsi="Times New Roman"/>
                <w:sz w:val="28"/>
                <w:szCs w:val="28"/>
              </w:rPr>
              <w:t>заместителя министра образования и науки РТ – руководитель Департамента надзора и контроля в сфере образования.</w:t>
            </w:r>
          </w:p>
          <w:p w:rsidR="008B75DF" w:rsidRPr="007841D6" w:rsidRDefault="00515D8E" w:rsidP="00515D8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Составлен медиаплан проведения серии брифингов на ноябрь – декабрь 2022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080CA5" w:rsidRPr="00080CA5" w:rsidRDefault="00515D8E" w:rsidP="00080CA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080CA5" w:rsidRPr="00080CA5">
              <w:rPr>
                <w:rFonts w:ascii="Times New Roman" w:hAnsi="Times New Roman"/>
                <w:sz w:val="28"/>
                <w:szCs w:val="28"/>
              </w:rPr>
              <w:t>2022 года «События недели» в</w:t>
            </w:r>
            <w:r>
              <w:rPr>
                <w:rFonts w:ascii="Times New Roman" w:hAnsi="Times New Roman"/>
                <w:sz w:val="28"/>
                <w:szCs w:val="28"/>
              </w:rPr>
              <w:t>ыпустили 4</w:t>
            </w:r>
            <w:r w:rsidR="00080CA5" w:rsidRPr="00080CA5">
              <w:rPr>
                <w:rFonts w:ascii="Times New Roman" w:hAnsi="Times New Roman"/>
                <w:sz w:val="28"/>
                <w:szCs w:val="28"/>
              </w:rPr>
              <w:t xml:space="preserve"> материала, </w:t>
            </w:r>
          </w:p>
          <w:p w:rsidR="008B75DF" w:rsidRPr="007A36F7" w:rsidRDefault="00080CA5" w:rsidP="0051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515D8E">
              <w:rPr>
                <w:rFonts w:ascii="Times New Roman" w:hAnsi="Times New Roman"/>
                <w:sz w:val="28"/>
                <w:szCs w:val="28"/>
              </w:rPr>
              <w:t>4</w:t>
            </w:r>
            <w:r w:rsidRPr="00080CA5">
              <w:rPr>
                <w:rFonts w:ascii="Times New Roman" w:hAnsi="Times New Roman"/>
                <w:sz w:val="28"/>
                <w:szCs w:val="28"/>
              </w:rPr>
              <w:t xml:space="preserve"> материала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Приказами Агентства от 16.02.2022 № 14-п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направленности. 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стандарт антикоррупционного поведения государственного гражданского служащего; 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неприятие мер по предотвращению и (или) урегулированию конфликта интересов;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F31C82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lastRenderedPageBreak/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F31C82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E" w:rsidRPr="00515D8E" w:rsidRDefault="00515D8E" w:rsidP="00515D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«Коррупция: взгляд журналиста» по 5 номинациям и 2 </w:t>
            </w:r>
            <w:proofErr w:type="spellStart"/>
            <w:r w:rsidRPr="00515D8E">
              <w:rPr>
                <w:rFonts w:ascii="Times New Roman" w:hAnsi="Times New Roman"/>
                <w:sz w:val="28"/>
                <w:szCs w:val="28"/>
              </w:rPr>
              <w:t>спецнаградам</w:t>
            </w:r>
            <w:proofErr w:type="spellEnd"/>
            <w:r w:rsidRPr="00515D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5D8E" w:rsidRPr="00515D8E" w:rsidRDefault="00515D8E" w:rsidP="00515D8E">
            <w:pPr>
              <w:pStyle w:val="a8"/>
              <w:widowControl w:val="0"/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«Лучшая серия публикаций антикоррупционной направленности в периодических печатных изданиях»:</w:t>
            </w:r>
          </w:p>
          <w:p w:rsidR="00515D8E" w:rsidRPr="00515D8E" w:rsidRDefault="00515D8E" w:rsidP="00515D8E">
            <w:pPr>
              <w:shd w:val="clear" w:color="auto" w:fill="FFFFFF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«Лучшая серия телесюжетов по теме </w:t>
            </w:r>
            <w:proofErr w:type="spellStart"/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антикоррупции</w:t>
            </w:r>
            <w:proofErr w:type="spellEnd"/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515D8E" w:rsidRPr="00515D8E" w:rsidRDefault="00515D8E" w:rsidP="00515D8E">
            <w:pPr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«Лучшая серия </w:t>
            </w:r>
            <w:proofErr w:type="spellStart"/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радиосюжетов</w:t>
            </w:r>
            <w:proofErr w:type="spellEnd"/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теме </w:t>
            </w:r>
            <w:proofErr w:type="spellStart"/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антикоррупции</w:t>
            </w:r>
            <w:proofErr w:type="spellEnd"/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»:</w:t>
            </w:r>
          </w:p>
          <w:p w:rsidR="00515D8E" w:rsidRPr="00515D8E" w:rsidRDefault="00515D8E" w:rsidP="00515D8E">
            <w:pPr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«Лучшая серия публикаций антикоррупционной направленности в Интернет-изданиях»:</w:t>
            </w:r>
          </w:p>
          <w:p w:rsidR="00515D8E" w:rsidRPr="00515D8E" w:rsidRDefault="00515D8E" w:rsidP="00515D8E">
            <w:pPr>
              <w:shd w:val="clear" w:color="auto" w:fill="FFFFFF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D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«Лучшее журналистское расследование по антикоррупционной тематике» - 55 тыс. рублей</w:t>
            </w:r>
          </w:p>
          <w:p w:rsidR="00515D8E" w:rsidRPr="00515D8E" w:rsidRDefault="00515D8E" w:rsidP="00515D8E">
            <w:pPr>
              <w:shd w:val="clear" w:color="auto" w:fill="FFFFFF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15D8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6. «Творческий подход к отражению антикоррупционной тематики в социальных сетях в Интернете» - 50 тыс. рублей (добавлена в 2022 году).</w:t>
            </w:r>
          </w:p>
          <w:p w:rsidR="00515D8E" w:rsidRPr="00515D8E" w:rsidRDefault="00515D8E" w:rsidP="00515D8E">
            <w:pPr>
              <w:shd w:val="clear" w:color="auto" w:fill="FFFFFF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15D8E">
              <w:rPr>
                <w:rFonts w:ascii="Times New Roman" w:hAnsi="Times New Roman"/>
                <w:b/>
                <w:sz w:val="28"/>
                <w:szCs w:val="28"/>
              </w:rPr>
              <w:t>«Творческий подход к взаимодействию редакций районных СМИ</w:t>
            </w:r>
            <w:r w:rsidRPr="00515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D8E">
              <w:rPr>
                <w:rFonts w:ascii="Times New Roman" w:hAnsi="Times New Roman"/>
                <w:b/>
                <w:sz w:val="28"/>
                <w:szCs w:val="28"/>
              </w:rPr>
              <w:t>с органами местного самоуправления муниципальных районов (городских округов)» без денежных призов добавлена в 2022 году.</w:t>
            </w:r>
          </w:p>
          <w:p w:rsidR="00515D8E" w:rsidRPr="00515D8E" w:rsidRDefault="00515D8E" w:rsidP="00515D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Общий призовой фонд в 2021 году составляет 564 тыс. рублей (1 место - 45 тыс., 2 место - 35 тыс., 3 место - 25 </w:t>
            </w:r>
            <w:proofErr w:type="spellStart"/>
            <w:r w:rsidRPr="00515D8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515D8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8B75DF" w:rsidRDefault="00515D8E" w:rsidP="00515D8E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В октябре 2022 года в Агентство поступили денежные средства на проведение Конкурса. Положение о Конкурсе разработано, </w:t>
            </w:r>
            <w:r w:rsidRPr="00515D8E">
              <w:rPr>
                <w:rFonts w:ascii="Times New Roman" w:hAnsi="Times New Roman"/>
                <w:sz w:val="28"/>
                <w:szCs w:val="28"/>
              </w:rPr>
              <w:lastRenderedPageBreak/>
              <w:t>зарегистрировано в Министерстве юстиции РТ. Конкурс объявлен, работы принимаются до 1 ноября 2022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8B75DF" w:rsidRPr="008431AA" w:rsidRDefault="00055D9C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515D8E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3 квартала </w:t>
            </w:r>
            <w:r w:rsidR="00F31C82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="008B75D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AA484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B75DF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A484A" w:rsidRDefault="00AA484A" w:rsidP="00080CA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На официальном сайте Агентства ежегодно размещается отчет о состоянии коррупции и реализации мер антикоррупционной политики в Агентстве и Республ</w:t>
            </w:r>
            <w:r w:rsidR="00515D8E">
              <w:rPr>
                <w:rFonts w:ascii="Times New Roman" w:hAnsi="Times New Roman"/>
                <w:sz w:val="28"/>
                <w:szCs w:val="28"/>
              </w:rPr>
              <w:t xml:space="preserve">ике Татарстан. За 3 квартала 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2022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в республиканских </w:t>
            </w:r>
            <w:r w:rsidR="00515D8E">
              <w:rPr>
                <w:rFonts w:ascii="Times New Roman" w:hAnsi="Times New Roman"/>
                <w:sz w:val="28"/>
                <w:szCs w:val="28"/>
              </w:rPr>
              <w:t>СМИ опубликовано 2576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515D8E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на тему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515D8E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3 квартала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Default="008B75DF" w:rsidP="0051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Приказом № 182-п от 03.12.2021 внесены изменения в приказ «О контрактной службе Агентства», утверждено Положение (регламент) о контрактной службе Агентства, </w:t>
            </w:r>
            <w:r w:rsidR="00515D8E" w:rsidRPr="00515D8E">
              <w:rPr>
                <w:rFonts w:ascii="Times New Roman" w:hAnsi="Times New Roman"/>
                <w:sz w:val="28"/>
                <w:szCs w:val="28"/>
              </w:rPr>
              <w:t>приказом от 11.07.2022 № 110-р</w:t>
            </w:r>
            <w:r w:rsidR="0051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распределены должностные обязанности между членами Контрактной службы.</w:t>
            </w:r>
          </w:p>
          <w:p w:rsidR="008B75DF" w:rsidRDefault="00F31C8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  <w:p w:rsidR="00515D8E" w:rsidRPr="00515D8E" w:rsidRDefault="00515D8E" w:rsidP="00F31C8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>Также своевременно проходят обучение сотрудники Контрактной службы. В 2022 году обучались 2 сотрудника финансового отдела Агентства и заведующий юридическим сектором.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31C82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2022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5B42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венные обсуждения за 3 квартала 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7703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5B4274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770316">
              <w:rPr>
                <w:rFonts w:ascii="Times New Roman" w:hAnsi="Times New Roman"/>
                <w:sz w:val="28"/>
                <w:szCs w:val="28"/>
              </w:rPr>
              <w:t>2022</w:t>
            </w:r>
            <w:r w:rsid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5D70A0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5B4274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bookmarkStart w:id="0" w:name="_GoBack"/>
            <w:bookmarkEnd w:id="0"/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770316">
              <w:rPr>
                <w:rFonts w:ascii="Times New Roman" w:hAnsi="Times New Roman"/>
                <w:sz w:val="28"/>
                <w:szCs w:val="28"/>
              </w:rPr>
              <w:t>2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0CA5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952"/>
    <w:rsid w:val="001A2EB1"/>
    <w:rsid w:val="001D2DD7"/>
    <w:rsid w:val="002062F9"/>
    <w:rsid w:val="002159D4"/>
    <w:rsid w:val="00222014"/>
    <w:rsid w:val="00225561"/>
    <w:rsid w:val="002468FE"/>
    <w:rsid w:val="002613BC"/>
    <w:rsid w:val="00274FE4"/>
    <w:rsid w:val="00292970"/>
    <w:rsid w:val="00297194"/>
    <w:rsid w:val="002A182B"/>
    <w:rsid w:val="002E7599"/>
    <w:rsid w:val="002F11EC"/>
    <w:rsid w:val="00343165"/>
    <w:rsid w:val="0034735B"/>
    <w:rsid w:val="00360B05"/>
    <w:rsid w:val="00363A9C"/>
    <w:rsid w:val="00387B04"/>
    <w:rsid w:val="003D0C22"/>
    <w:rsid w:val="003D136D"/>
    <w:rsid w:val="003D428D"/>
    <w:rsid w:val="003D7B5B"/>
    <w:rsid w:val="003F1730"/>
    <w:rsid w:val="003F7D67"/>
    <w:rsid w:val="004159B6"/>
    <w:rsid w:val="00452A18"/>
    <w:rsid w:val="004611F8"/>
    <w:rsid w:val="00486A63"/>
    <w:rsid w:val="004C03ED"/>
    <w:rsid w:val="004C0C70"/>
    <w:rsid w:val="004D3018"/>
    <w:rsid w:val="004E6400"/>
    <w:rsid w:val="004E78C5"/>
    <w:rsid w:val="004F3C2F"/>
    <w:rsid w:val="00515D8E"/>
    <w:rsid w:val="005252AE"/>
    <w:rsid w:val="00536EBA"/>
    <w:rsid w:val="00553D65"/>
    <w:rsid w:val="005B4274"/>
    <w:rsid w:val="005C3B95"/>
    <w:rsid w:val="005C7AA7"/>
    <w:rsid w:val="005D70A0"/>
    <w:rsid w:val="00607933"/>
    <w:rsid w:val="0063752A"/>
    <w:rsid w:val="006422E1"/>
    <w:rsid w:val="0065180E"/>
    <w:rsid w:val="00674B32"/>
    <w:rsid w:val="00685E57"/>
    <w:rsid w:val="006D6B38"/>
    <w:rsid w:val="006F7F57"/>
    <w:rsid w:val="007128B0"/>
    <w:rsid w:val="00713F5A"/>
    <w:rsid w:val="00716951"/>
    <w:rsid w:val="00736F2C"/>
    <w:rsid w:val="00770316"/>
    <w:rsid w:val="007813A0"/>
    <w:rsid w:val="007841D6"/>
    <w:rsid w:val="0079134B"/>
    <w:rsid w:val="007A216D"/>
    <w:rsid w:val="007A36F7"/>
    <w:rsid w:val="007A3F23"/>
    <w:rsid w:val="007D72D5"/>
    <w:rsid w:val="00812339"/>
    <w:rsid w:val="00824CFD"/>
    <w:rsid w:val="008431AA"/>
    <w:rsid w:val="00860111"/>
    <w:rsid w:val="008857FE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A435C"/>
    <w:rsid w:val="009B1AB7"/>
    <w:rsid w:val="009F50D9"/>
    <w:rsid w:val="00A217EA"/>
    <w:rsid w:val="00A2502D"/>
    <w:rsid w:val="00A43CBC"/>
    <w:rsid w:val="00A62EA3"/>
    <w:rsid w:val="00A63216"/>
    <w:rsid w:val="00A75699"/>
    <w:rsid w:val="00AA484A"/>
    <w:rsid w:val="00AB4D86"/>
    <w:rsid w:val="00AC3A7D"/>
    <w:rsid w:val="00B035EB"/>
    <w:rsid w:val="00B9098E"/>
    <w:rsid w:val="00B9356B"/>
    <w:rsid w:val="00B93CF2"/>
    <w:rsid w:val="00BB7B87"/>
    <w:rsid w:val="00BE1760"/>
    <w:rsid w:val="00BF7423"/>
    <w:rsid w:val="00C06C43"/>
    <w:rsid w:val="00C313E5"/>
    <w:rsid w:val="00C51C1E"/>
    <w:rsid w:val="00C90F50"/>
    <w:rsid w:val="00CA2998"/>
    <w:rsid w:val="00CC50A1"/>
    <w:rsid w:val="00CF54E8"/>
    <w:rsid w:val="00D01670"/>
    <w:rsid w:val="00D41F34"/>
    <w:rsid w:val="00D85134"/>
    <w:rsid w:val="00DA362D"/>
    <w:rsid w:val="00DA3971"/>
    <w:rsid w:val="00DC184E"/>
    <w:rsid w:val="00DE51D8"/>
    <w:rsid w:val="00DF4A5C"/>
    <w:rsid w:val="00E0260C"/>
    <w:rsid w:val="00E032BA"/>
    <w:rsid w:val="00E04D2F"/>
    <w:rsid w:val="00E13D39"/>
    <w:rsid w:val="00E202BE"/>
    <w:rsid w:val="00E3015F"/>
    <w:rsid w:val="00E344E0"/>
    <w:rsid w:val="00E42C37"/>
    <w:rsid w:val="00E46379"/>
    <w:rsid w:val="00E5676D"/>
    <w:rsid w:val="00E6680A"/>
    <w:rsid w:val="00E7745B"/>
    <w:rsid w:val="00E97103"/>
    <w:rsid w:val="00EA0938"/>
    <w:rsid w:val="00EC27B2"/>
    <w:rsid w:val="00F01593"/>
    <w:rsid w:val="00F02C3E"/>
    <w:rsid w:val="00F232BC"/>
    <w:rsid w:val="00F31C82"/>
    <w:rsid w:val="00F47EC7"/>
    <w:rsid w:val="00F520E9"/>
    <w:rsid w:val="00F87D59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uiPriority w:val="34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72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5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4A16-F909-4EDD-974F-C0EF6260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2750</TotalTime>
  <Pages>20</Pages>
  <Words>6369</Words>
  <Characters>36306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53</cp:revision>
  <dcterms:created xsi:type="dcterms:W3CDTF">2017-03-31T05:37:00Z</dcterms:created>
  <dcterms:modified xsi:type="dcterms:W3CDTF">2022-11-17T06:03:00Z</dcterms:modified>
</cp:coreProperties>
</file>